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51" w:rsidRDefault="00C46D51" w:rsidP="00C46D51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0A2D10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metų  pirkimų lentelė</w:t>
      </w:r>
    </w:p>
    <w:p w:rsidR="00C46D51" w:rsidRDefault="00CA75EE" w:rsidP="00C46D51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Sausio </w:t>
      </w:r>
      <w:r w:rsidR="00C46D51">
        <w:rPr>
          <w:b/>
          <w:sz w:val="24"/>
          <w:szCs w:val="24"/>
        </w:rPr>
        <w:t>mėn.</w:t>
      </w:r>
    </w:p>
    <w:p w:rsidR="00C46D51" w:rsidRDefault="00C46D51" w:rsidP="00C46D51">
      <w:pPr>
        <w:spacing w:after="200" w:line="276" w:lineRule="auto"/>
        <w:jc w:val="center"/>
        <w:rPr>
          <w:b/>
          <w:sz w:val="24"/>
          <w:szCs w:val="24"/>
        </w:rPr>
      </w:pPr>
    </w:p>
    <w:tbl>
      <w:tblPr>
        <w:tblW w:w="1573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417"/>
        <w:gridCol w:w="1561"/>
        <w:gridCol w:w="2835"/>
        <w:gridCol w:w="1701"/>
        <w:gridCol w:w="1134"/>
        <w:gridCol w:w="992"/>
        <w:gridCol w:w="1294"/>
        <w:gridCol w:w="1827"/>
        <w:gridCol w:w="1276"/>
        <w:gridCol w:w="725"/>
      </w:tblGrid>
      <w:tr w:rsidR="00C46D51" w:rsidTr="00C46D51"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51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6D51" w:rsidRDefault="00C46D5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6D51" w:rsidRDefault="00C46D5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C46D51" w:rsidTr="00C46D51">
        <w:trPr>
          <w:trHeight w:val="1050"/>
        </w:trPr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6D51" w:rsidRDefault="00C46D51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6D51" w:rsidRDefault="00C46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CA75EE" w:rsidTr="002B7299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Kvalifikacijos kėlimo kursai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Bendra panašių pirkimų vertė neviršija 58000 Eur. be PVM. Pirkimas vykdomas vadovaujantis Lietuvos Respublikos viešųjų pirkimų įstatymo  2 str. 15 d. 1 p. ir supaprastintų viešųjų pirkimų taisyklių VIII str.  nuostatomis.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Kauno raj. Švietimo centras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E" w:rsidRDefault="00CA75EE" w:rsidP="00CA75E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Kauno raj. Švietimo centras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15,00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</w:tr>
      <w:tr w:rsidR="00CA75EE" w:rsidTr="00CA75EE"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Kvalifikacijos kėlimo kursai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Bendra panašių pirkimų vertė neviršija 58000 Eur. be PVM. Pirkimas vykdomas vadovaujantis Lietuvos Respublikos viešųjų pirkimų įstatymo  2 str. 15 d. 1 p. ir supaprastintų viešųjų pirkimų taisyklių VIII str.  nuostatomis.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E" w:rsidRDefault="00CA75EE" w:rsidP="00CA75E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75EE" w:rsidRDefault="00CA75EE" w:rsidP="00CA7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</w:tr>
    </w:tbl>
    <w:p w:rsidR="00C46D51" w:rsidRDefault="00C46D51">
      <w:bookmarkStart w:id="0" w:name="_GoBack"/>
      <w:bookmarkEnd w:id="0"/>
    </w:p>
    <w:p w:rsidR="00B41426" w:rsidRDefault="00B41426">
      <w:r>
        <w:t>Sudarė: Direktorės pav. ūkiui Rasa Baranauskienė</w:t>
      </w:r>
    </w:p>
    <w:sectPr w:rsidR="00B41426" w:rsidSect="00C46D5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1"/>
    <w:rsid w:val="000A2D10"/>
    <w:rsid w:val="000D3397"/>
    <w:rsid w:val="0012355E"/>
    <w:rsid w:val="001610A6"/>
    <w:rsid w:val="001D30EF"/>
    <w:rsid w:val="002B7299"/>
    <w:rsid w:val="00300FBB"/>
    <w:rsid w:val="00391BA4"/>
    <w:rsid w:val="004479B9"/>
    <w:rsid w:val="00530FA6"/>
    <w:rsid w:val="006F248C"/>
    <w:rsid w:val="00756D44"/>
    <w:rsid w:val="009551C2"/>
    <w:rsid w:val="00957B27"/>
    <w:rsid w:val="00B41426"/>
    <w:rsid w:val="00C46D51"/>
    <w:rsid w:val="00CA1109"/>
    <w:rsid w:val="00CA75EE"/>
    <w:rsid w:val="00CB077C"/>
    <w:rsid w:val="00D34E95"/>
    <w:rsid w:val="00D67B71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0D80"/>
  <w15:chartTrackingRefBased/>
  <w15:docId w15:val="{C149F23D-F74D-4C35-9A17-A67D65B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46D51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20160923s</dc:creator>
  <cp:keywords/>
  <dc:description/>
  <cp:lastModifiedBy>20160923s</cp:lastModifiedBy>
  <cp:revision>2</cp:revision>
  <cp:lastPrinted>2019-01-14T13:33:00Z</cp:lastPrinted>
  <dcterms:created xsi:type="dcterms:W3CDTF">2019-02-14T07:22:00Z</dcterms:created>
  <dcterms:modified xsi:type="dcterms:W3CDTF">2019-02-14T07:22:00Z</dcterms:modified>
</cp:coreProperties>
</file>